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1259" w:rsidRPr="002B1259" w:rsidTr="00D82479">
        <w:tc>
          <w:tcPr>
            <w:tcW w:w="8644" w:type="dxa"/>
            <w:gridSpan w:val="2"/>
            <w:shd w:val="clear" w:color="auto" w:fill="595959" w:themeFill="text1" w:themeFillTint="A6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ENERGÍA </w:t>
            </w:r>
            <w:r w:rsidR="00D82479">
              <w:rPr>
                <w:rFonts w:ascii="Arial" w:hAnsi="Arial" w:cs="Arial"/>
                <w:sz w:val="36"/>
                <w:szCs w:val="36"/>
              </w:rPr>
              <w:t>NUCLEAR</w:t>
            </w:r>
          </w:p>
          <w:p w:rsidR="002B1259" w:rsidRPr="002B1259" w:rsidRDefault="002B1259" w:rsidP="002B12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¿Qué tipo de energía es?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E8" w:rsidRP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259">
              <w:rPr>
                <w:rFonts w:ascii="Arial" w:hAnsi="Arial" w:cs="Arial"/>
                <w:sz w:val="24"/>
                <w:szCs w:val="24"/>
              </w:rPr>
              <w:t>Renovable / No renovable</w:t>
            </w: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Pr="002B1259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¿Qué se necesita para obtenerla?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5019E8" w:rsidRDefault="00501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¿Cómo se obtiene esta energía?</w:t>
            </w: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5019E8" w:rsidRDefault="00501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¿Crees que contamina el medioambiente?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E8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259">
              <w:rPr>
                <w:rFonts w:ascii="Arial" w:hAnsi="Arial" w:cs="Arial"/>
                <w:sz w:val="24"/>
                <w:szCs w:val="24"/>
              </w:rPr>
              <w:t>Nada / Poco / Mucho</w:t>
            </w:r>
          </w:p>
          <w:p w:rsidR="002B1259" w:rsidRP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19E8" w:rsidRDefault="005019E8"/>
    <w:sectPr w:rsidR="005019E8" w:rsidSect="00A91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19E8"/>
    <w:rsid w:val="002701FB"/>
    <w:rsid w:val="002B1259"/>
    <w:rsid w:val="003E3687"/>
    <w:rsid w:val="004458BC"/>
    <w:rsid w:val="005019E8"/>
    <w:rsid w:val="00572542"/>
    <w:rsid w:val="007E01B8"/>
    <w:rsid w:val="00A91ED2"/>
    <w:rsid w:val="00D8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Blanca Melia Segarra</dc:creator>
  <cp:lastModifiedBy>Maria Blanca Melia Segarra</cp:lastModifiedBy>
  <cp:revision>2</cp:revision>
  <dcterms:created xsi:type="dcterms:W3CDTF">2016-02-22T18:19:00Z</dcterms:created>
  <dcterms:modified xsi:type="dcterms:W3CDTF">2016-02-22T18:19:00Z</dcterms:modified>
</cp:coreProperties>
</file>